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C8" w:rsidRPr="00D74B11" w:rsidRDefault="00217B46" w:rsidP="00217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11">
        <w:rPr>
          <w:rFonts w:ascii="Times New Roman" w:hAnsi="Times New Roman" w:cs="Times New Roman"/>
          <w:b/>
          <w:sz w:val="28"/>
          <w:szCs w:val="28"/>
        </w:rPr>
        <w:t xml:space="preserve">Подведены результаты окружного конкурса </w:t>
      </w:r>
      <w:r w:rsidR="00302728">
        <w:rPr>
          <w:rFonts w:ascii="Times New Roman" w:hAnsi="Times New Roman" w:cs="Times New Roman"/>
          <w:b/>
          <w:sz w:val="28"/>
          <w:szCs w:val="28"/>
        </w:rPr>
        <w:t xml:space="preserve">творческих работ </w:t>
      </w:r>
      <w:r w:rsidRPr="00D74B11">
        <w:rPr>
          <w:rFonts w:ascii="Times New Roman" w:hAnsi="Times New Roman" w:cs="Times New Roman"/>
          <w:b/>
          <w:sz w:val="28"/>
          <w:szCs w:val="28"/>
        </w:rPr>
        <w:t>«П</w:t>
      </w:r>
      <w:r w:rsidR="00302728">
        <w:rPr>
          <w:rFonts w:ascii="Times New Roman" w:hAnsi="Times New Roman" w:cs="Times New Roman"/>
          <w:b/>
          <w:sz w:val="28"/>
          <w:szCs w:val="28"/>
        </w:rPr>
        <w:t>еликан</w:t>
      </w:r>
      <w:r w:rsidRPr="00D74B11">
        <w:rPr>
          <w:rFonts w:ascii="Times New Roman" w:hAnsi="Times New Roman" w:cs="Times New Roman"/>
          <w:b/>
          <w:sz w:val="28"/>
          <w:szCs w:val="28"/>
        </w:rPr>
        <w:t>».</w:t>
      </w:r>
    </w:p>
    <w:p w:rsidR="00302728" w:rsidRDefault="00302728" w:rsidP="00217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B46" w:rsidRDefault="00302728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A30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17B46">
        <w:rPr>
          <w:rFonts w:ascii="Times New Roman" w:hAnsi="Times New Roman" w:cs="Times New Roman"/>
          <w:sz w:val="28"/>
          <w:szCs w:val="28"/>
        </w:rPr>
        <w:t xml:space="preserve"> в ГБУ ДПО «</w:t>
      </w:r>
      <w:proofErr w:type="spellStart"/>
      <w:r w:rsidR="00217B46"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 w:rsidR="00217B46">
        <w:rPr>
          <w:rFonts w:ascii="Times New Roman" w:hAnsi="Times New Roman" w:cs="Times New Roman"/>
          <w:sz w:val="28"/>
          <w:szCs w:val="28"/>
        </w:rPr>
        <w:t xml:space="preserve"> </w:t>
      </w:r>
      <w:r w:rsidR="004A3079">
        <w:rPr>
          <w:rFonts w:ascii="Times New Roman" w:hAnsi="Times New Roman" w:cs="Times New Roman"/>
          <w:sz w:val="28"/>
          <w:szCs w:val="28"/>
        </w:rPr>
        <w:t>р</w:t>
      </w:r>
      <w:r w:rsidR="00217B46">
        <w:rPr>
          <w:rFonts w:ascii="Times New Roman" w:hAnsi="Times New Roman" w:cs="Times New Roman"/>
          <w:sz w:val="28"/>
          <w:szCs w:val="28"/>
        </w:rPr>
        <w:t>есурсном центре» состоялось подведение итогов окружного к</w:t>
      </w:r>
      <w:r w:rsidR="00D74B11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D74B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Пеликан</w:t>
      </w:r>
      <w:r w:rsidR="00D74B1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приуроченного к конкурсу профессионального мастерства педагогических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округа «Учитель года – 201</w:t>
      </w:r>
      <w:r w:rsidR="004A30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». В конкурсе</w:t>
      </w:r>
      <w:r w:rsidR="00D74B11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365F13">
        <w:rPr>
          <w:rFonts w:ascii="Times New Roman" w:hAnsi="Times New Roman" w:cs="Times New Roman"/>
          <w:sz w:val="28"/>
          <w:szCs w:val="28"/>
        </w:rPr>
        <w:t xml:space="preserve"> </w:t>
      </w:r>
      <w:r w:rsidR="00644D38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B1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44D38">
        <w:rPr>
          <w:rFonts w:ascii="Times New Roman" w:hAnsi="Times New Roman" w:cs="Times New Roman"/>
          <w:sz w:val="28"/>
          <w:szCs w:val="28"/>
        </w:rPr>
        <w:t>а</w:t>
      </w:r>
      <w:r w:rsidR="005723EE">
        <w:rPr>
          <w:rFonts w:ascii="Times New Roman" w:hAnsi="Times New Roman" w:cs="Times New Roman"/>
          <w:sz w:val="28"/>
          <w:szCs w:val="28"/>
        </w:rPr>
        <w:t xml:space="preserve"> из </w:t>
      </w:r>
      <w:r w:rsidR="00365F13">
        <w:rPr>
          <w:rFonts w:ascii="Times New Roman" w:hAnsi="Times New Roman" w:cs="Times New Roman"/>
          <w:sz w:val="28"/>
          <w:szCs w:val="28"/>
        </w:rPr>
        <w:t>1</w:t>
      </w:r>
      <w:r w:rsidR="00644D38">
        <w:rPr>
          <w:rFonts w:ascii="Times New Roman" w:hAnsi="Times New Roman" w:cs="Times New Roman"/>
          <w:sz w:val="28"/>
          <w:szCs w:val="28"/>
        </w:rPr>
        <w:t>5</w:t>
      </w:r>
      <w:r w:rsidR="00D74B1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округа.</w:t>
      </w:r>
    </w:p>
    <w:p w:rsidR="00644D38" w:rsidRDefault="00644D38" w:rsidP="00217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B11" w:rsidRDefault="00302728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критерии оценки работ – соответствие заявленной тематике конкурса, техническое мастерство исполнения и возможность использования в дальнейшем данные конкурсные работы как призовой фонд конкурса «Учитель года – 201</w:t>
      </w:r>
      <w:r w:rsidR="004A30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7B46" w:rsidRDefault="00217B46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членов жюри были определены призёры и победители.</w:t>
      </w:r>
    </w:p>
    <w:p w:rsidR="00996B29" w:rsidRPr="00644D38" w:rsidRDefault="00996B29" w:rsidP="00217B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44D38">
        <w:rPr>
          <w:rFonts w:ascii="Times New Roman" w:hAnsi="Times New Roman" w:cs="Times New Roman"/>
          <w:sz w:val="28"/>
          <w:szCs w:val="28"/>
          <w:u w:val="single"/>
        </w:rPr>
        <w:t xml:space="preserve">В младшей возрастной группе (воспитанники </w:t>
      </w:r>
      <w:proofErr w:type="gramStart"/>
      <w:r w:rsidRPr="00644D38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Pr="00644D3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96B29" w:rsidRDefault="00996B29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Победитель </w:t>
      </w:r>
      <w:r w:rsidR="00644D38">
        <w:rPr>
          <w:rFonts w:ascii="Times New Roman" w:hAnsi="Times New Roman" w:cs="Times New Roman"/>
          <w:sz w:val="28"/>
          <w:szCs w:val="28"/>
        </w:rPr>
        <w:t xml:space="preserve">(1 место)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оспитанница СП детский сад «Ромашка» ГБОУ СОШ с. Красносамарское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Волкова Н.Г.;</w:t>
      </w:r>
    </w:p>
    <w:p w:rsidR="00996B29" w:rsidRDefault="00996B29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Призёр</w:t>
      </w:r>
      <w:r w:rsidR="00644D38">
        <w:rPr>
          <w:rFonts w:ascii="Times New Roman" w:hAnsi="Times New Roman" w:cs="Times New Roman"/>
          <w:sz w:val="28"/>
          <w:szCs w:val="28"/>
        </w:rPr>
        <w:t xml:space="preserve"> (2 место)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оспитанница СП детский сад «Солнышко» ГБОУ СОШ № 9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Краснова Ольга Александровна;</w:t>
      </w:r>
    </w:p>
    <w:p w:rsidR="00996B29" w:rsidRDefault="00996B29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Призёр</w:t>
      </w:r>
      <w:r w:rsidR="00644D38">
        <w:rPr>
          <w:rFonts w:ascii="Times New Roman" w:hAnsi="Times New Roman" w:cs="Times New Roman"/>
          <w:sz w:val="28"/>
          <w:szCs w:val="28"/>
        </w:rPr>
        <w:t xml:space="preserve"> (3 место)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оспитанница СП детский сад «Ромашка» ГБОУ СОШ с. Красносамарское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Волкова Н.Г.,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Н.Н.;</w:t>
      </w:r>
    </w:p>
    <w:p w:rsidR="00996B29" w:rsidRDefault="00996B29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Призёр </w:t>
      </w:r>
      <w:r w:rsidR="00644D38">
        <w:rPr>
          <w:rFonts w:ascii="Times New Roman" w:hAnsi="Times New Roman" w:cs="Times New Roman"/>
          <w:sz w:val="28"/>
          <w:szCs w:val="28"/>
        </w:rPr>
        <w:t xml:space="preserve">(3 место)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оспитанница СП детский сад «Сказка» ГБОУ СОШ № 5 ОЦ «Лидер»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Иванова Татьяна Фёдоровна.</w:t>
      </w:r>
    </w:p>
    <w:p w:rsidR="00996B29" w:rsidRPr="00644D38" w:rsidRDefault="00996B29" w:rsidP="00217B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44D38">
        <w:rPr>
          <w:rFonts w:ascii="Times New Roman" w:hAnsi="Times New Roman" w:cs="Times New Roman"/>
          <w:sz w:val="28"/>
          <w:szCs w:val="28"/>
          <w:u w:val="single"/>
        </w:rPr>
        <w:t>В старшей возрастной группе (учащиеся ОО)</w:t>
      </w:r>
    </w:p>
    <w:p w:rsidR="00996B29" w:rsidRDefault="00996B29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Победитель </w:t>
      </w:r>
      <w:r w:rsidR="00645AA6">
        <w:rPr>
          <w:rFonts w:ascii="Times New Roman" w:hAnsi="Times New Roman" w:cs="Times New Roman"/>
          <w:sz w:val="28"/>
          <w:szCs w:val="28"/>
        </w:rPr>
        <w:t xml:space="preserve">(1 место) </w:t>
      </w:r>
      <w:proofErr w:type="gramStart"/>
      <w:r w:rsidR="00645AA6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645AA6">
        <w:rPr>
          <w:rFonts w:ascii="Times New Roman" w:hAnsi="Times New Roman" w:cs="Times New Roman"/>
          <w:sz w:val="28"/>
          <w:szCs w:val="28"/>
        </w:rPr>
        <w:t xml:space="preserve">ченица 3 класса ГБОУ СОШ № 4 </w:t>
      </w:r>
      <w:proofErr w:type="spellStart"/>
      <w:r w:rsidR="00645AA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645AA6"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 w:rsidR="00645AA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45A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5AA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45AA6">
        <w:rPr>
          <w:rFonts w:ascii="Times New Roman" w:hAnsi="Times New Roman" w:cs="Times New Roman"/>
          <w:sz w:val="28"/>
          <w:szCs w:val="28"/>
        </w:rPr>
        <w:t>, руководитель Глушенкова Елизавета Васильевна;</w:t>
      </w:r>
    </w:p>
    <w:p w:rsidR="00645AA6" w:rsidRDefault="00645AA6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Призёры (2 место) 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ченик 3 класса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воспитанница детского сада – воспитанники СП ДШИ ГБОУ СОШ с. Красносамарское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Петровна;</w:t>
      </w:r>
    </w:p>
    <w:p w:rsidR="00645AA6" w:rsidRDefault="00645AA6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Призёр (2 место) ученик 6 класса ГБОУ СОШ № 10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Николаевна;</w:t>
      </w:r>
    </w:p>
    <w:p w:rsidR="00645AA6" w:rsidRDefault="00645AA6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Призёр (3 место)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ченик 4 класса, воспитанник СП ДОД ЦДТ ГБОУ СОШ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Болдырева Т.Г.;</w:t>
      </w:r>
    </w:p>
    <w:p w:rsidR="00645AA6" w:rsidRDefault="00645AA6" w:rsidP="00217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Призёр (3 место) </w:t>
      </w:r>
      <w:proofErr w:type="gramStart"/>
      <w:r w:rsidR="00644D38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644D3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44D38">
        <w:rPr>
          <w:rFonts w:ascii="Times New Roman" w:hAnsi="Times New Roman" w:cs="Times New Roman"/>
          <w:sz w:val="28"/>
          <w:szCs w:val="28"/>
        </w:rPr>
        <w:t xml:space="preserve">ченик 1 класса ГБОУ СОШ № 4 </w:t>
      </w:r>
      <w:proofErr w:type="spellStart"/>
      <w:r w:rsidR="00644D38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644D38"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 w:rsidR="00644D3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44D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4D3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44D38">
        <w:rPr>
          <w:rFonts w:ascii="Times New Roman" w:hAnsi="Times New Roman" w:cs="Times New Roman"/>
          <w:sz w:val="28"/>
          <w:szCs w:val="28"/>
        </w:rPr>
        <w:t>, руководитель Колесникова Оксана Владимировна.</w:t>
      </w:r>
    </w:p>
    <w:p w:rsidR="00644D38" w:rsidRDefault="003D0BF7" w:rsidP="00644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3ACD" w:rsidRDefault="007C6477" w:rsidP="00644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конкурса, чьи работы вошли в число победителей и призёров, награждены дипломами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0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есурсного центра, остальным участникам вручены «Сертификаты участников».</w:t>
      </w:r>
    </w:p>
    <w:p w:rsidR="00302728" w:rsidRDefault="00302728" w:rsidP="00D7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победителей и призёров конкурса будут вручены соответственно победителям и призёрам конкурса профессионального мастерства «Учитель года – 201</w:t>
      </w:r>
      <w:r w:rsidR="004A30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3079" w:rsidRDefault="004A3079" w:rsidP="00D7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ACD" w:rsidRPr="00D74B11" w:rsidRDefault="00DE3ACD" w:rsidP="00D7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3ACD" w:rsidRPr="00D74B11" w:rsidSect="00217B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F004F"/>
    <w:multiLevelType w:val="hybridMultilevel"/>
    <w:tmpl w:val="0E0EB09E"/>
    <w:lvl w:ilvl="0" w:tplc="B11C3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B46"/>
    <w:rsid w:val="00032C3E"/>
    <w:rsid w:val="000A2E17"/>
    <w:rsid w:val="000B53F4"/>
    <w:rsid w:val="0011372E"/>
    <w:rsid w:val="0011538A"/>
    <w:rsid w:val="00217B46"/>
    <w:rsid w:val="00302728"/>
    <w:rsid w:val="00365F13"/>
    <w:rsid w:val="003D0BF7"/>
    <w:rsid w:val="003D0F98"/>
    <w:rsid w:val="003E5EAB"/>
    <w:rsid w:val="00412F1E"/>
    <w:rsid w:val="004A3079"/>
    <w:rsid w:val="00512D26"/>
    <w:rsid w:val="005325F3"/>
    <w:rsid w:val="00561586"/>
    <w:rsid w:val="005723EE"/>
    <w:rsid w:val="00644D38"/>
    <w:rsid w:val="00645AA6"/>
    <w:rsid w:val="00720069"/>
    <w:rsid w:val="00731C37"/>
    <w:rsid w:val="007C0EF4"/>
    <w:rsid w:val="007C6477"/>
    <w:rsid w:val="007D0FE2"/>
    <w:rsid w:val="00861FA5"/>
    <w:rsid w:val="0090239C"/>
    <w:rsid w:val="00996B29"/>
    <w:rsid w:val="009B3155"/>
    <w:rsid w:val="009B4670"/>
    <w:rsid w:val="00A240E5"/>
    <w:rsid w:val="00A548EF"/>
    <w:rsid w:val="00AC7573"/>
    <w:rsid w:val="00B133F2"/>
    <w:rsid w:val="00C44F6E"/>
    <w:rsid w:val="00C67AC8"/>
    <w:rsid w:val="00CE7F73"/>
    <w:rsid w:val="00D25CF3"/>
    <w:rsid w:val="00D526A7"/>
    <w:rsid w:val="00D74B11"/>
    <w:rsid w:val="00DE3ACD"/>
    <w:rsid w:val="00E1025D"/>
    <w:rsid w:val="00E16EE7"/>
    <w:rsid w:val="00E84747"/>
    <w:rsid w:val="00ED1EC6"/>
    <w:rsid w:val="00F37E30"/>
    <w:rsid w:val="00FB690D"/>
    <w:rsid w:val="00FC3656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КРц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Медиацентр пк</cp:lastModifiedBy>
  <cp:revision>27</cp:revision>
  <cp:lastPrinted>2013-05-07T08:55:00Z</cp:lastPrinted>
  <dcterms:created xsi:type="dcterms:W3CDTF">2012-05-03T09:48:00Z</dcterms:created>
  <dcterms:modified xsi:type="dcterms:W3CDTF">2017-07-07T11:51:00Z</dcterms:modified>
</cp:coreProperties>
</file>